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  <w:sz w:val="28"/>
          <w:szCs w:val="28"/>
        </w:rPr>
        <w:t>Информация о проведении Управлением Росгвардии по Ивановской области внеплановой выездной проверки объекта топливно-энергетического комплекса - «</w:t>
      </w:r>
      <w:r>
        <w:rPr>
          <w:b/>
          <w:bCs/>
          <w:sz w:val="28"/>
          <w:szCs w:val="28"/>
        </w:rPr>
        <w:t>Газовая котельная № 4</w:t>
      </w:r>
      <w:r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>общества                     с ограниченной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ответственностью</w:t>
      </w:r>
      <w:r>
        <w:rPr>
          <w:b/>
          <w:bCs/>
          <w:sz w:val="28"/>
          <w:szCs w:val="28"/>
        </w:rPr>
        <w:t xml:space="preserve"> </w:t>
      </w:r>
      <w:r>
        <w:rPr>
          <w:rStyle w:val="FontStyle33"/>
          <w:b/>
          <w:bCs/>
          <w:sz w:val="28"/>
          <w:szCs w:val="28"/>
        </w:rPr>
        <w:t>«</w:t>
      </w:r>
      <w:r>
        <w:rPr>
          <w:rStyle w:val="FontStyle33"/>
          <w:b/>
          <w:bCs/>
          <w:sz w:val="28"/>
          <w:szCs w:val="28"/>
        </w:rPr>
        <w:t>Коммунальные Энергетические Системы - Тейково</w:t>
      </w:r>
      <w:r>
        <w:rPr>
          <w:rStyle w:val="FontStyle33"/>
          <w:b/>
          <w:bCs/>
          <w:sz w:val="28"/>
          <w:szCs w:val="28"/>
        </w:rPr>
        <w:t>»</w:t>
      </w:r>
    </w:p>
    <w:p>
      <w:pPr>
        <w:pStyle w:val="Normal"/>
        <w:ind w:firstLine="567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u w:val="none"/>
        </w:rPr>
        <w:t xml:space="preserve"> 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</w:t>
      </w:r>
      <w:r>
        <w:rPr>
          <w:sz w:val="28"/>
          <w:szCs w:val="28"/>
          <w:u w:val="none"/>
        </w:rPr>
        <w:t xml:space="preserve">с </w:t>
      </w:r>
      <w:r>
        <w:rPr>
          <w:sz w:val="28"/>
          <w:szCs w:val="28"/>
          <w:u w:val="none"/>
        </w:rPr>
        <w:t>14</w:t>
      </w:r>
      <w:r>
        <w:rPr>
          <w:sz w:val="28"/>
          <w:szCs w:val="28"/>
          <w:u w:val="none"/>
        </w:rPr>
        <w:t xml:space="preserve"> сентября по </w:t>
      </w:r>
      <w:r>
        <w:rPr>
          <w:sz w:val="28"/>
          <w:szCs w:val="28"/>
          <w:u w:val="none"/>
        </w:rPr>
        <w:t>1</w:t>
      </w:r>
      <w:r>
        <w:rPr>
          <w:sz w:val="28"/>
          <w:szCs w:val="28"/>
          <w:u w:val="none"/>
        </w:rPr>
        <w:t xml:space="preserve"> 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lang w:val="ru-RU" w:eastAsia="ru-RU" w:bidi="ar-SA"/>
        </w:rPr>
        <w:t>октября</w:t>
      </w:r>
      <w:r>
        <w:rPr>
          <w:sz w:val="28"/>
          <w:szCs w:val="28"/>
          <w:u w:val="none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u w:val="none"/>
          <w:lang w:val="ru-RU" w:eastAsia="zh-CN" w:bidi="ar-SA"/>
        </w:rPr>
        <w:t>2026 г.</w:t>
      </w:r>
      <w:r>
        <w:rPr>
          <w:sz w:val="28"/>
          <w:szCs w:val="28"/>
          <w:u w:val="none"/>
        </w:rPr>
        <w:t xml:space="preserve"> Управлением Росгвардии по Ивановской области проведена внеплановая выездная проверка                         в отношении объекта топливно-энергети</w:t>
      </w:r>
      <w:r>
        <w:rPr>
          <w:b w:val="false"/>
          <w:bCs w:val="false"/>
          <w:sz w:val="28"/>
          <w:szCs w:val="28"/>
          <w:u w:val="none"/>
        </w:rPr>
        <w:t>ческого комплекс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lang w:val="ru-RU" w:eastAsia="ru-RU" w:bidi="ar-SA"/>
        </w:rPr>
        <w:t>а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- «Газовая котельная № 4» </w:t>
      </w:r>
      <w:r>
        <w:rPr>
          <w:rStyle w:val="FontStyle33"/>
          <w:rFonts w:eastAsia="0"/>
          <w:b w:val="false"/>
          <w:bCs w:val="false"/>
          <w:sz w:val="28"/>
          <w:szCs w:val="28"/>
          <w:u w:val="none"/>
        </w:rPr>
        <w:t xml:space="preserve">находящегося в ведении общества </w:t>
      </w:r>
      <w:r>
        <w:rPr>
          <w:rStyle w:val="FontStyle33"/>
          <w:rFonts w:eastAsia="0"/>
          <w:b w:val="false"/>
          <w:bCs w:val="false"/>
          <w:sz w:val="28"/>
          <w:szCs w:val="28"/>
          <w:u w:val="none"/>
        </w:rPr>
        <w:t>с ограниченной ответственностью</w:t>
      </w:r>
      <w:r>
        <w:rPr>
          <w:rStyle w:val="FontStyle33"/>
          <w:rFonts w:eastAsia="0"/>
          <w:b w:val="false"/>
          <w:bCs w:val="false"/>
          <w:sz w:val="28"/>
          <w:szCs w:val="28"/>
          <w:u w:val="none"/>
        </w:rPr>
        <w:t xml:space="preserve"> </w:t>
      </w:r>
      <w:r>
        <w:rPr>
          <w:rStyle w:val="FontStyle33"/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«Коммунальные Энергетические Системы - Тейково»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, рас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положенного по адресу: Ивановская область,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й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й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район,                      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г.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й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к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, 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у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л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. 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д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л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7"/>
          <w:szCs w:val="27"/>
          <w:u w:val="none"/>
          <w:shd w:fill="auto" w:val="clear"/>
          <w:em w:val="none"/>
          <w:lang w:val="ru-RU" w:eastAsia="ru-RU" w:bidi="ar-SA"/>
        </w:rPr>
        <w:t xml:space="preserve">, д. 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7"/>
          <w:szCs w:val="27"/>
          <w:u w:val="none"/>
          <w:shd w:fill="auto" w:val="clear"/>
          <w:em w:val="none"/>
          <w:lang w:val="ru-RU" w:eastAsia="ru-RU" w:bidi="ar-SA"/>
        </w:rPr>
        <w:t>2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7"/>
          <w:szCs w:val="27"/>
          <w:u w:val="none"/>
          <w:shd w:fill="auto" w:val="clear"/>
          <w:em w:val="none"/>
          <w:lang w:val="ru-RU" w:eastAsia="ru-RU" w:bidi="ar-SA"/>
        </w:rPr>
        <w:t>0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7"/>
          <w:szCs w:val="27"/>
          <w:u w:val="none"/>
          <w:shd w:fill="auto" w:val="clear"/>
          <w:em w:val="none"/>
          <w:lang w:val="ru-RU" w:eastAsia="ru-RU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7"/>
          <w:szCs w:val="27"/>
          <w:u w:val="none"/>
          <w:shd w:fill="auto" w:val="clear"/>
          <w:em w:val="none"/>
          <w:lang w:val="ru-RU" w:eastAsia="ru-RU" w:bidi="ar-SA"/>
        </w:rPr>
        <w:t>.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/>
      </w:pP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В ходе проверки выявлено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0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нарушени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й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законодательства, составлен Акт проверки от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1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к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т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б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2026 г. </w:t>
      </w:r>
      <w:r>
        <w:rPr>
          <w:rFonts w:eastAsia="Arial" w:cs="Courier New"/>
          <w:b w:val="false"/>
          <w:bCs w:val="false"/>
          <w:color w:val="000000"/>
          <w:sz w:val="27"/>
          <w:szCs w:val="27"/>
          <w:u w:val="none"/>
          <w:lang w:val="ru-RU" w:eastAsia="ar-SA" w:bidi="ar-SA"/>
        </w:rPr>
        <w:t>3</w:t>
      </w:r>
      <w:r>
        <w:rPr>
          <w:rFonts w:eastAsia="Arial" w:cs="Courier New"/>
          <w:b w:val="false"/>
          <w:bCs w:val="false"/>
          <w:color w:val="000000"/>
          <w:sz w:val="27"/>
          <w:szCs w:val="27"/>
          <w:u w:val="none"/>
          <w:lang w:val="ru-RU" w:eastAsia="ar-SA" w:bidi="ar-SA"/>
        </w:rPr>
        <w:t>0</w:t>
      </w:r>
      <w:r>
        <w:rPr>
          <w:rFonts w:eastAsia="Arial" w:cs="Courier New"/>
          <w:b w:val="false"/>
          <w:bCs w:val="false"/>
          <w:color w:val="000000"/>
          <w:sz w:val="27"/>
          <w:szCs w:val="27"/>
          <w:u w:val="none"/>
          <w:lang w:val="ru-RU" w:eastAsia="ar-SA" w:bidi="ar-SA"/>
        </w:rPr>
        <w:t>/207-37-2026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,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в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ы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д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а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о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П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р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д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п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и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с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а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и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е                    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б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у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с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т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р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а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и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и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в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ы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в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л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ы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х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а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р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у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ш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е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н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и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й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№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1/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3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7-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0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6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т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1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о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к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т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я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б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р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я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0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6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г.             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 xml:space="preserve"> 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В отношении юридического и должностного лица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О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«</w:t>
      </w:r>
      <w:r>
        <w:rPr>
          <w:rStyle w:val="FontStyle33"/>
          <w:rFonts w:eastAsia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Коммунальные Энергетические Системы - Тейково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>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составлены протокол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ы                                   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об административных правонарушениях предусмотренные ч.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1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ст.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2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0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.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3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0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 КоАП РФ.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М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ы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д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л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п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о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д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м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т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ы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м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п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у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ш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и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я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м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п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р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а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в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л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е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н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ы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в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у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д.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Отделение государственного контроля </w:t>
      </w:r>
    </w:p>
    <w:p>
      <w:pPr>
        <w:pStyle w:val="Normal"/>
        <w:jc w:val="center"/>
        <w:rPr/>
      </w:pPr>
      <w:r>
        <w:rPr>
          <w:sz w:val="28"/>
          <w:szCs w:val="28"/>
        </w:rPr>
        <w:t>Управления Росгвардии по Ивановской области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9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a013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semiHidden/>
    <w:qFormat/>
    <w:rsid w:val="00b86974"/>
    <w:rPr>
      <w:rFonts w:ascii="Times New Roman" w:hAnsi="Times New Roman" w:eastAsia="Times New Roman" w:cs="Times New Roman"/>
      <w:color w:val="000000"/>
      <w:sz w:val="26"/>
      <w:szCs w:val="20"/>
      <w:lang w:eastAsia="ru-RU"/>
    </w:rPr>
  </w:style>
  <w:style w:type="character" w:styleId="Style15">
    <w:name w:val="Выделение"/>
    <w:qFormat/>
    <w:rPr>
      <w:i/>
      <w:iCs/>
    </w:rPr>
  </w:style>
  <w:style w:type="character" w:styleId="FontStyle33">
    <w:name w:val="Font Style33"/>
    <w:qFormat/>
    <w:rPr>
      <w:rFonts w:ascii="Times New Roman" w:hAnsi="Times New Roman" w:cs="Times New Roman"/>
      <w:b/>
      <w:bCs/>
      <w:sz w:val="32"/>
      <w:szCs w:val="32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semiHidden/>
    <w:unhideWhenUsed/>
    <w:rsid w:val="00b86974"/>
    <w:pPr>
      <w:ind w:hanging="0" w:right="5244"/>
      <w:jc w:val="both"/>
    </w:pPr>
    <w:rPr>
      <w:sz w:val="26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3">
    <w:name w:val="Основной текст3"/>
    <w:basedOn w:val="Normal"/>
    <w:qFormat/>
    <w:pPr>
      <w:widowControl w:val="false"/>
      <w:shd w:val="clear" w:fill="FFFFFF"/>
      <w:spacing w:lineRule="auto" w:line="240" w:before="360" w:after="60"/>
      <w:ind w:hanging="740" w:left="0" w:right="0"/>
      <w:jc w:val="center"/>
    </w:pPr>
    <w:rPr>
      <w:spacing w:val="7"/>
      <w:sz w:val="25"/>
      <w:szCs w:val="25"/>
      <w:lang w:val="ru-RU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BodyTextIndent2">
    <w:name w:val="Body Text Indent 2"/>
    <w:basedOn w:val="Normal"/>
    <w:qFormat/>
    <w:pPr>
      <w:ind w:firstLine="851" w:left="567"/>
      <w:jc w:val="both"/>
    </w:pPr>
    <w:rPr>
      <w:sz w:val="28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Application>LibreOffice/25.8.4.2$Linux_X86_64 LibreOffice_project/580$Build-2</Application>
  <AppVersion>15.0000</AppVersion>
  <Pages>1</Pages>
  <Words>151</Words>
  <Characters>1073</Characters>
  <CharactersWithSpaces>1356</CharactersWithSpaces>
  <Paragraphs>6</Paragraphs>
  <Company>Росгвардия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2020-04-13T06:08:00Z</dcterms:created>
  <dc:creator>Дебова Светлана Генадьевна</dc:creator>
  <dc:description/>
  <dc:language>ru-RU</dc:language>
  <cp:lastModifiedBy/>
  <cp:lastPrinted>2025-12-18T14:22:21Z</cp:lastPrinted>
  <dcterms:modified xsi:type="dcterms:W3CDTF">2026-10-14T09:37:25Z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